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3" w:rsidRDefault="00440830">
      <w:pPr>
        <w:rPr>
          <w:rFonts w:ascii="Arial" w:hAnsi="Arial" w:cs="Arial"/>
          <w:b/>
          <w:u w:val="single"/>
        </w:rPr>
      </w:pPr>
      <w:r w:rsidRPr="00440830">
        <w:rPr>
          <w:rFonts w:ascii="Arial" w:hAnsi="Arial" w:cs="Arial"/>
          <w:b/>
          <w:u w:val="single"/>
        </w:rPr>
        <w:t>Physics Formula Revision</w:t>
      </w:r>
      <w:r w:rsidR="0067344E">
        <w:rPr>
          <w:rFonts w:ascii="Arial" w:hAnsi="Arial" w:cs="Arial"/>
          <w:b/>
          <w:u w:val="single"/>
        </w:rPr>
        <w:t xml:space="preserve"> (Conditions highlighted in red)</w:t>
      </w:r>
      <w:r w:rsidR="00B20F71">
        <w:rPr>
          <w:rFonts w:ascii="Arial" w:hAnsi="Arial" w:cs="Arial"/>
          <w:b/>
          <w:u w:val="single"/>
        </w:rPr>
        <w:t xml:space="preserve"> [Draft </w:t>
      </w:r>
      <w:proofErr w:type="spellStart"/>
      <w:r w:rsidR="00B20F71">
        <w:rPr>
          <w:rFonts w:ascii="Arial" w:hAnsi="Arial" w:cs="Arial"/>
          <w:b/>
          <w:u w:val="single"/>
        </w:rPr>
        <w:t>Ver</w:t>
      </w:r>
      <w:proofErr w:type="spellEnd"/>
      <w:r w:rsidR="00B20F71">
        <w:rPr>
          <w:rFonts w:ascii="Arial" w:hAnsi="Arial" w:cs="Arial"/>
          <w:b/>
          <w:u w:val="single"/>
        </w:rPr>
        <w:t>]</w:t>
      </w:r>
    </w:p>
    <w:tbl>
      <w:tblPr>
        <w:tblStyle w:val="TableGrid"/>
        <w:tblW w:w="10881" w:type="dxa"/>
        <w:tblLook w:val="04A0"/>
      </w:tblPr>
      <w:tblGrid>
        <w:gridCol w:w="1979"/>
        <w:gridCol w:w="4056"/>
        <w:gridCol w:w="3145"/>
        <w:gridCol w:w="1701"/>
      </w:tblGrid>
      <w:tr w:rsidR="00021435" w:rsidRPr="0067344E" w:rsidTr="0067344E">
        <w:tc>
          <w:tcPr>
            <w:tcW w:w="1979" w:type="dxa"/>
            <w:vAlign w:val="center"/>
          </w:tcPr>
          <w:p w:rsidR="00021435" w:rsidRPr="0067344E" w:rsidRDefault="00021435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4056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Formula</w:t>
            </w:r>
          </w:p>
        </w:tc>
        <w:tc>
          <w:tcPr>
            <w:tcW w:w="3145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SI unit</w:t>
            </w:r>
          </w:p>
        </w:tc>
        <w:tc>
          <w:tcPr>
            <w:tcW w:w="1701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Final unit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2.1: Kinematics</w:t>
            </w: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17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29.4pt" o:ole="">
                  <v:imagedata r:id="rId6" o:title=""/>
                </v:shape>
                <o:OLEObject Type="Embed" ProgID="Equation.DSMT4" ShapeID="_x0000_i1025" DrawAspect="Content" ObjectID="_1475425127" r:id="rId7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Distance (m)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480" w:dyaOrig="580">
                <v:shape id="_x0000_i1026" type="#_x0000_t75" style="width:123.6pt;height:29.4pt" o:ole="">
                  <v:imagedata r:id="rId8" o:title=""/>
                </v:shape>
                <o:OLEObject Type="Embed" ProgID="Equation.DSMT4" ShapeID="_x0000_i1026" DrawAspect="Content" ObjectID="_1475425128" r:id="rId9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;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520" w:dyaOrig="580">
                <v:shape id="_x0000_i1027" type="#_x0000_t75" style="width:26.4pt;height:29.4pt" o:ole="">
                  <v:imagedata r:id="rId10" o:title=""/>
                </v:shape>
                <o:OLEObject Type="Embed" ProgID="Equation.DSMT4" ShapeID="_x0000_i1027" DrawAspect="Content" ObjectID="_1475425129" r:id="rId11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Displacement (m)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3100" w:dyaOrig="580">
                <v:shape id="_x0000_i1028" type="#_x0000_t75" style="width:155.4pt;height:29.4pt" o:ole="">
                  <v:imagedata r:id="rId12" o:title=""/>
                </v:shape>
                <o:OLEObject Type="Embed" ProgID="Equation.DSMT4" ShapeID="_x0000_i1028" DrawAspect="Content" ObjectID="_1475425130" r:id="rId13"/>
              </w:objec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Condition: Used only when acceleration is constant.</w: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Velocity (m/s)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21435" w:rsidRPr="0067344E" w:rsidTr="0067344E">
        <w:tc>
          <w:tcPr>
            <w:tcW w:w="1979" w:type="dxa"/>
            <w:vAlign w:val="center"/>
          </w:tcPr>
          <w:p w:rsidR="00021435" w:rsidRPr="0067344E" w:rsidRDefault="00021435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2.2 Dynamics</w:t>
            </w:r>
          </w:p>
        </w:tc>
        <w:tc>
          <w:tcPr>
            <w:tcW w:w="4056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3840" w:dyaOrig="279">
                <v:shape id="_x0000_i1029" type="#_x0000_t75" style="width:192pt;height:14.4pt" o:ole="">
                  <v:imagedata r:id="rId14" o:title=""/>
                </v:shape>
                <o:OLEObject Type="Embed" ProgID="Equation.DSMT4" ShapeID="_x0000_i1029" DrawAspect="Content" ObjectID="_1475425131" r:id="rId15"/>
              </w:object>
            </w: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700" w:dyaOrig="260">
                <v:shape id="_x0000_i1030" type="#_x0000_t75" style="width:35.4pt;height:12.6pt" o:ole="">
                  <v:imagedata r:id="rId16" o:title=""/>
                </v:shape>
                <o:OLEObject Type="Embed" ProgID="Equation.DSMT4" ShapeID="_x0000_i1030" DrawAspect="Content" ObjectID="_1475425132" r:id="rId17"/>
              </w:object>
            </w:r>
          </w:p>
        </w:tc>
        <w:tc>
          <w:tcPr>
            <w:tcW w:w="3145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(kg)</w:t>
            </w:r>
          </w:p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Acceleration (m/s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(N)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2.3 Mass Weight Density</w:t>
            </w:r>
          </w:p>
        </w:tc>
        <w:tc>
          <w:tcPr>
            <w:tcW w:w="4056" w:type="dxa"/>
          </w:tcPr>
          <w:p w:rsidR="0067344E" w:rsidRPr="0067344E" w:rsidRDefault="0067344E" w:rsidP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820" w:dyaOrig="320">
                <v:shape id="_x0000_i1031" type="#_x0000_t75" style="width:41.4pt;height:15.6pt" o:ole="">
                  <v:imagedata r:id="rId18" o:title=""/>
                </v:shape>
                <o:OLEObject Type="Embed" ProgID="Equation.DSMT4" ShapeID="_x0000_i1031" DrawAspect="Content" ObjectID="_1475425133" r:id="rId19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(kg)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 = 10 N/kg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(N)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1540" w:dyaOrig="580">
                <v:shape id="_x0000_i1032" type="#_x0000_t75" style="width:77.4pt;height:29.4pt" o:ole="">
                  <v:imagedata r:id="rId20" o:title=""/>
                </v:shape>
                <o:OLEObject Type="Embed" ProgID="Equation.DSMT4" ShapeID="_x0000_i1032" DrawAspect="Content" ObjectID="_1475425134" r:id="rId21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;.</w: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(g/kg)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Volume (cm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g/cm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or kg/m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2.4 Turning Effect of Forces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1460" w:dyaOrig="260">
                <v:shape id="_x0000_i1033" type="#_x0000_t75" style="width:72.6pt;height:12.6pt" o:ole="">
                  <v:imagedata r:id="rId22" o:title=""/>
                </v:shape>
                <o:OLEObject Type="Embed" ProgID="Equation.DSMT4" ShapeID="_x0000_i1033" DrawAspect="Content" ObjectID="_1475425135" r:id="rId23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Perpendicular Distance (m)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metre (Nm)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gridSpan w:val="3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Perpendicular Distance is not always the length of the rod.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2.5 Pressure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Solids: 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120" w:dyaOrig="580">
                <v:shape id="_x0000_i1034" type="#_x0000_t75" style="width:105.6pt;height:29.4pt" o:ole="">
                  <v:imagedata r:id="rId24" o:title=""/>
                </v:shape>
                <o:OLEObject Type="Embed" ProgID="Equation.DSMT4" ShapeID="_x0000_i1034" DrawAspect="Content" ObjectID="_1475425136" r:id="rId25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Area (m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, Pa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Liquids: </w:t>
            </w: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1520" w:dyaOrig="320">
                <v:shape id="_x0000_i1035" type="#_x0000_t75" style="width:75.6pt;height:15.6pt" o:ole="">
                  <v:imagedata r:id="rId26" o:title=""/>
                </v:shape>
                <o:OLEObject Type="Embed" ProgID="Equation.DSMT4" ShapeID="_x0000_i1035" DrawAspect="Content" ObjectID="_1475425137" r:id="rId27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h (m): Depth of Liquid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20" w:dyaOrig="260">
                <v:shape id="_x0000_i1036" type="#_x0000_t75" style="width:11.4pt;height:12.6pt" o:ole="">
                  <v:imagedata r:id="rId28" o:title=""/>
                </v:shape>
                <o:OLEObject Type="Embed" ProgID="Equation.DSMT4" ShapeID="_x0000_i1036" DrawAspect="Content" ObjectID="_1475425138" r:id="rId29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(kg/m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): Density of liquid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g: 10N/kg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, Pa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Gases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(when temp. is constant)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1100" w:dyaOrig="320">
                <v:shape id="_x0000_i1037" type="#_x0000_t75" style="width:54.6pt;height:15.6pt" o:ole="">
                  <v:imagedata r:id="rId30" o:title=""/>
                </v:shape>
                <o:OLEObject Type="Embed" ProgID="Equation.DSMT4" ShapeID="_x0000_i1037" DrawAspect="Content" ObjectID="_1475425139" r:id="rId31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P (Pa): Pressure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 (m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): Volume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2.6 Energy, Work, power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040" w:dyaOrig="320">
                <v:shape id="_x0000_i1038" type="#_x0000_t75" style="width:102pt;height:15.6pt" o:ole="">
                  <v:imagedata r:id="rId32" o:title=""/>
                </v:shape>
                <o:OLEObject Type="Embed" ProgID="Equation.DSMT4" ShapeID="_x0000_i1038" DrawAspect="Content" ObjectID="_1475425140" r:id="rId33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 (N): Force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d (Perpendicular dist): m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840" w:dyaOrig="580">
                <v:shape id="_x0000_i1039" type="#_x0000_t75" style="width:141.6pt;height:29.4pt" o:ole="">
                  <v:imagedata r:id="rId34" o:title=""/>
                </v:shape>
                <o:OLEObject Type="Embed" ProgID="Equation.DSMT4" ShapeID="_x0000_i1039" DrawAspect="Content" ObjectID="_1475425141" r:id="rId35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 (kg): Mass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 (m/s): Velocity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2860" w:dyaOrig="360">
                <v:shape id="_x0000_i1040" type="#_x0000_t75" style="width:143.4pt;height:18pt" o:ole="">
                  <v:imagedata r:id="rId36" o:title=""/>
                </v:shape>
                <o:OLEObject Type="Embed" ProgID="Equation.DSMT4" ShapeID="_x0000_i1040" DrawAspect="Content" ObjectID="_1475425142" r:id="rId37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 (kg): Mass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g: 10N/kg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h (m): Height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X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3300" w:dyaOrig="580">
                <v:shape id="_x0000_i1041" type="#_x0000_t75" style="width:165pt;height:29.4pt" o:ole="">
                  <v:imagedata r:id="rId38" o:title=""/>
                </v:shape>
                <o:OLEObject Type="Embed" ProgID="Equation.DSMT4" ShapeID="_x0000_i1041" DrawAspect="Content" ObjectID="_1475425143" r:id="rId39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Energy change /Work done(J)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J/s, W (watt)</w:t>
            </w:r>
          </w:p>
        </w:tc>
      </w:tr>
      <w:tr w:rsidR="0067344E" w:rsidRPr="0067344E" w:rsidTr="0067344E">
        <w:tc>
          <w:tcPr>
            <w:tcW w:w="1979" w:type="dxa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3.1 Principles of Thermometry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8"/>
                <w:sz w:val="20"/>
                <w:szCs w:val="20"/>
              </w:rPr>
              <w:object w:dxaOrig="1320" w:dyaOrig="639">
                <v:shape id="_x0000_i1042" type="#_x0000_t75" style="width:66pt;height:32.4pt" o:ole="">
                  <v:imagedata r:id="rId40" o:title=""/>
                </v:shape>
                <o:OLEObject Type="Embed" ProgID="Equation.DSMT4" ShapeID="_x0000_i1042" DrawAspect="Content" ObjectID="_1475425144" r:id="rId41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(For Celsius scale only)</w: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Theta: Unknown temperature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X</w:t>
            </w:r>
            <w:r w:rsidRPr="0067344E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67344E">
              <w:rPr>
                <w:rFonts w:ascii="Arial" w:hAnsi="Arial" w:cs="Arial"/>
                <w:sz w:val="20"/>
                <w:szCs w:val="20"/>
              </w:rPr>
              <w:t>: “ice point”, X</w:t>
            </w:r>
            <w:r w:rsidRPr="0067344E">
              <w:rPr>
                <w:rFonts w:ascii="Arial" w:hAnsi="Arial" w:cs="Arial"/>
                <w:sz w:val="20"/>
                <w:szCs w:val="20"/>
                <w:vertAlign w:val="subscript"/>
              </w:rPr>
              <w:t>100</w:t>
            </w:r>
            <w:r w:rsidRPr="0067344E">
              <w:rPr>
                <w:rFonts w:ascii="Arial" w:hAnsi="Arial" w:cs="Arial"/>
                <w:sz w:val="20"/>
                <w:szCs w:val="20"/>
              </w:rPr>
              <w:t>: Steam pt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7344E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3.2 Thermal Properties of Matter</w:t>
            </w:r>
          </w:p>
        </w:tc>
        <w:tc>
          <w:tcPr>
            <w:tcW w:w="4056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2000" w:dyaOrig="340">
                <v:shape id="_x0000_i1043" type="#_x0000_t75" style="width:99.6pt;height:17.4pt" o:ole="">
                  <v:imagedata r:id="rId42" o:title=""/>
                </v:shape>
                <o:OLEObject Type="Embed" ProgID="Equation.DSMT4" ShapeID="_x0000_i1043" DrawAspect="Content" ObjectID="_1475425145" r:id="rId43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 Heat capacity</w:t>
            </w:r>
          </w:p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44" type="#_x0000_t75" style="width:42pt;height:15pt" o:ole="">
                  <v:imagedata r:id="rId44" o:title=""/>
                </v:shape>
                <o:OLEObject Type="Embed" ProgID="Equation.DSMT4" ShapeID="_x0000_i1044" DrawAspect="Content" ObjectID="_1475425146" r:id="rId45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m: mass</w:t>
            </w:r>
            <w:r>
              <w:rPr>
                <w:rFonts w:ascii="Arial" w:hAnsi="Arial" w:cs="Arial"/>
                <w:sz w:val="20"/>
                <w:szCs w:val="20"/>
              </w:rPr>
              <w:br/>
              <w:t>c: Specific Heat Capacity</w:t>
            </w:r>
          </w:p>
        </w:tc>
        <w:tc>
          <w:tcPr>
            <w:tcW w:w="1701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4"/>
                <w:sz w:val="20"/>
                <w:szCs w:val="20"/>
              </w:rPr>
              <w:object w:dxaOrig="780" w:dyaOrig="360">
                <v:shape id="_x0000_i1045" type="#_x0000_t75" style="width:39pt;height:18pt" o:ole="">
                  <v:imagedata r:id="rId46" o:title=""/>
                </v:shape>
                <o:OLEObject Type="Embed" ProgID="Equation.DSMT4" ShapeID="_x0000_i1045" DrawAspect="Content" ObjectID="_1475425147" r:id="rId47"/>
              </w:object>
            </w:r>
          </w:p>
        </w:tc>
        <w:tc>
          <w:tcPr>
            <w:tcW w:w="3145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4"/>
                <w:sz w:val="20"/>
                <w:szCs w:val="20"/>
              </w:rPr>
              <w:object w:dxaOrig="220" w:dyaOrig="360">
                <v:shape id="_x0000_i1046" type="#_x0000_t75" style="width:11.4pt;height:18pt" o:ole="">
                  <v:imagedata r:id="rId48" o:title=""/>
                </v:shape>
                <o:OLEObject Type="Embed" ProgID="Equation.DSMT4" ShapeID="_x0000_i1046" DrawAspect="Content" ObjectID="_1475425148" r:id="rId49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: Latent heat of fusion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760" w:dyaOrig="320">
                <v:shape id="_x0000_i1047" type="#_x0000_t75" style="width:38.4pt;height:15.6pt" o:ole="">
                  <v:imagedata r:id="rId50" o:title=""/>
                </v:shape>
                <o:OLEObject Type="Embed" ProgID="Equation.DSMT4" ShapeID="_x0000_i1047" DrawAspect="Content" ObjectID="_1475425149" r:id="rId51"/>
              </w:object>
            </w:r>
          </w:p>
        </w:tc>
        <w:tc>
          <w:tcPr>
            <w:tcW w:w="3145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20" w:dyaOrig="320">
                <v:shape id="_x0000_i1048" type="#_x0000_t75" style="width:11.4pt;height:15.6pt" o:ole="">
                  <v:imagedata r:id="rId52" o:title=""/>
                </v:shape>
                <o:OLEObject Type="Embed" ProgID="Equation.DSMT4" ShapeID="_x0000_i1048" DrawAspect="Content" ObjectID="_1475425150" r:id="rId53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: Latent heat of </w:t>
            </w:r>
            <w:proofErr w:type="spellStart"/>
            <w:r w:rsidRPr="0067344E">
              <w:rPr>
                <w:rFonts w:ascii="Arial" w:hAnsi="Arial" w:cs="Arial"/>
                <w:sz w:val="20"/>
                <w:szCs w:val="20"/>
              </w:rPr>
              <w:t>vapourisation</w:t>
            </w:r>
            <w:proofErr w:type="spellEnd"/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4.1: General Wave Properties</w:t>
            </w: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600" w:dyaOrig="580">
                <v:shape id="_x0000_i1049" type="#_x0000_t75" style="width:30pt;height:29.4pt" o:ole="">
                  <v:imagedata r:id="rId54" o:title=""/>
                </v:shape>
                <o:OLEObject Type="Embed" ProgID="Equation.DSMT4" ShapeID="_x0000_i1049" DrawAspect="Content" ObjectID="_1475425151" r:id="rId55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 Frequency</w:t>
            </w:r>
          </w:p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(sec): Time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Pr="0067344E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12"/>
                <w:sz w:val="20"/>
                <w:szCs w:val="20"/>
              </w:rPr>
              <w:object w:dxaOrig="680" w:dyaOrig="320">
                <v:shape id="_x0000_i1050" type="#_x0000_t75" style="width:33.6pt;height:16.2pt" o:ole="">
                  <v:imagedata r:id="rId56" o:title=""/>
                </v:shape>
                <o:OLEObject Type="Embed" ProgID="Equation.DSMT4" ShapeID="_x0000_i1050" DrawAspect="Content" ObjectID="_1475425152" r:id="rId57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(m/s): Velocity</w:t>
            </w:r>
          </w:p>
          <w:p w:rsidR="002D6EC1" w:rsidRDefault="002D6EC1" w:rsidP="00A71452">
            <w:pPr>
              <w:rPr>
                <w:rFonts w:ascii="Arial" w:hAnsi="Arial" w:cs="Arial"/>
                <w:sz w:val="20"/>
              </w:rPr>
            </w:pPr>
            <w:r w:rsidRPr="002D6EC1">
              <w:rPr>
                <w:rFonts w:ascii="Arial" w:hAnsi="Arial" w:cs="Arial"/>
                <w:position w:val="-6"/>
                <w:sz w:val="20"/>
              </w:rPr>
              <w:object w:dxaOrig="200" w:dyaOrig="260">
                <v:shape id="_x0000_i1051" type="#_x0000_t75" style="width:9.6pt;height:12.6pt" o:ole="">
                  <v:imagedata r:id="rId58" o:title=""/>
                </v:shape>
                <o:OLEObject Type="Embed" ProgID="Equation.DSMT4" ShapeID="_x0000_i1051" DrawAspect="Content" ObjectID="_1475425153" r:id="rId59"/>
              </w:object>
            </w:r>
            <w:r>
              <w:rPr>
                <w:rFonts w:ascii="Arial" w:hAnsi="Arial" w:cs="Arial"/>
                <w:sz w:val="20"/>
              </w:rPr>
              <w:t>(m)</w:t>
            </w:r>
            <w:r w:rsidRPr="002D6EC1">
              <w:rPr>
                <w:rFonts w:ascii="Arial" w:hAnsi="Arial" w:cs="Arial"/>
                <w:sz w:val="20"/>
              </w:rPr>
              <w:t>: Wavelength</w:t>
            </w:r>
          </w:p>
          <w:p w:rsidR="002D6EC1" w:rsidRPr="002D6EC1" w:rsidRDefault="002D6EC1" w:rsidP="002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f(1/t): Frequency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4.2: Light</w:t>
            </w: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>
              <w:rPr>
                <w:rFonts w:ascii="Arial" w:hAnsi="Arial" w:cs="Arial"/>
                <w:position w:val="-22"/>
                <w:sz w:val="20"/>
                <w:szCs w:val="20"/>
              </w:rPr>
              <w:t>Snell’s Law:</w:t>
            </w:r>
          </w:p>
          <w:p w:rsidR="002D6EC1" w:rsidRPr="0067344E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22"/>
                <w:sz w:val="20"/>
                <w:szCs w:val="20"/>
              </w:rPr>
              <w:object w:dxaOrig="859" w:dyaOrig="580">
                <v:shape id="_x0000_i1052" type="#_x0000_t75" style="width:42.6pt;height:29.4pt" o:ole="">
                  <v:imagedata r:id="rId60" o:title=""/>
                </v:shape>
                <o:OLEObject Type="Embed" ProgID="Equation.DSMT4" ShapeID="_x0000_i1052" DrawAspect="Content" ObjectID="_1475425154" r:id="rId61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refractive index (ratio)</w:t>
            </w:r>
          </w:p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): angle of incidence/refraction</w:t>
            </w:r>
          </w:p>
          <w:p w:rsidR="002D6EC1" w:rsidRP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*Set calculator in degree mode.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NA. Ratio.</w:t>
            </w:r>
          </w:p>
        </w:tc>
      </w:tr>
      <w:tr w:rsidR="002D6EC1" w:rsidRPr="0067344E" w:rsidTr="00E5728D">
        <w:tc>
          <w:tcPr>
            <w:tcW w:w="1979" w:type="dxa"/>
            <w:vMerge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gridSpan w:val="3"/>
          </w:tcPr>
          <w:p w:rsidR="002D6EC1" w:rsidRP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Condition: The angle of incidence must be in the less dense medium; angle r must be in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denser medium.</w:t>
            </w:r>
          </w:p>
        </w:tc>
      </w:tr>
    </w:tbl>
    <w:p w:rsidR="00440830" w:rsidRDefault="002D6E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leGrid"/>
        <w:tblW w:w="10881" w:type="dxa"/>
        <w:tblLook w:val="04A0"/>
      </w:tblPr>
      <w:tblGrid>
        <w:gridCol w:w="1979"/>
        <w:gridCol w:w="4056"/>
        <w:gridCol w:w="3287"/>
        <w:gridCol w:w="1559"/>
      </w:tblGrid>
      <w:tr w:rsidR="002D6EC1" w:rsidTr="002D6EC1">
        <w:tc>
          <w:tcPr>
            <w:tcW w:w="1979" w:type="dxa"/>
            <w:vAlign w:val="center"/>
          </w:tcPr>
          <w:p w:rsidR="002D6EC1" w:rsidRDefault="002D6EC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4.2: Light</w:t>
            </w:r>
          </w:p>
        </w:tc>
        <w:tc>
          <w:tcPr>
            <w:tcW w:w="4056" w:type="dxa"/>
          </w:tcPr>
          <w:p w:rsidR="002D6EC1" w:rsidRPr="0067344E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8"/>
                <w:sz w:val="20"/>
                <w:szCs w:val="20"/>
              </w:rPr>
              <w:object w:dxaOrig="3780" w:dyaOrig="639">
                <v:shape id="_x0000_i1053" type="#_x0000_t75" style="width:189pt;height:32.4pt" o:ole="">
                  <v:imagedata r:id="rId62" o:title=""/>
                </v:shape>
                <o:OLEObject Type="Embed" ProgID="Equation.DSMT4" ShapeID="_x0000_i1053" DrawAspect="Content" ObjectID="_1475425155" r:id="rId63"/>
              </w:object>
            </w:r>
          </w:p>
        </w:tc>
        <w:tc>
          <w:tcPr>
            <w:tcW w:w="3287" w:type="dxa"/>
          </w:tcPr>
          <w:p w:rsid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(m/s): Speed of light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vaccum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m/s)</w:t>
            </w:r>
          </w:p>
          <w:p w:rsidR="002D6EC1" w:rsidRP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(m/s): Speed of light in medium.</w:t>
            </w:r>
          </w:p>
        </w:tc>
        <w:tc>
          <w:tcPr>
            <w:tcW w:w="1559" w:type="dxa"/>
          </w:tcPr>
          <w:p w:rsid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NA. Ratio.</w:t>
            </w:r>
          </w:p>
        </w:tc>
      </w:tr>
      <w:tr w:rsidR="002D6EC1" w:rsidTr="002D6EC1">
        <w:tc>
          <w:tcPr>
            <w:tcW w:w="1979" w:type="dxa"/>
            <w:vAlign w:val="center"/>
          </w:tcPr>
          <w:p w:rsidR="002D6EC1" w:rsidRDefault="002D6EC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6"/>
                <w:sz w:val="20"/>
                <w:szCs w:val="20"/>
              </w:rPr>
              <w:object w:dxaOrig="999" w:dyaOrig="320">
                <v:shape id="_x0000_i1054" type="#_x0000_t75" style="width:50.4pt;height:15.6pt" o:ole="">
                  <v:imagedata r:id="rId64" o:title=""/>
                </v:shape>
                <o:OLEObject Type="Embed" ProgID="Equation.DSMT4" ShapeID="_x0000_i1054" DrawAspect="Content" ObjectID="_1475425156" r:id="rId65"/>
              </w:object>
            </w:r>
          </w:p>
        </w:tc>
        <w:tc>
          <w:tcPr>
            <w:tcW w:w="3287" w:type="dxa"/>
          </w:tcPr>
          <w:p w:rsidR="002D6EC1" w:rsidRP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): Critical angle.</w:t>
            </w:r>
          </w:p>
        </w:tc>
        <w:tc>
          <w:tcPr>
            <w:tcW w:w="1559" w:type="dxa"/>
          </w:tcPr>
          <w:p w:rsidR="002D6EC1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5.1: Current Electricity</w:t>
            </w: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object w:dxaOrig="580" w:dyaOrig="580">
                <v:shape id="_x0000_i1055" type="#_x0000_t75" style="width:29.4pt;height:29.4pt" o:ole="">
                  <v:imagedata r:id="rId66" o:title=""/>
                </v:shape>
                <o:OLEObject Type="Embed" ProgID="Equation.DSMT4" ShapeID="_x0000_i1055" DrawAspect="Content" ObjectID="_1475425157" r:id="rId67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 Current (A)</w:t>
            </w:r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Q: Charge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Time (sec)</w:t>
            </w:r>
          </w:p>
        </w:tc>
        <w:tc>
          <w:tcPr>
            <w:tcW w:w="1559" w:type="dxa"/>
          </w:tcPr>
          <w:p w:rsidR="002571DB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6"/>
                <w:sz w:val="20"/>
                <w:szCs w:val="20"/>
              </w:rPr>
              <w:object w:dxaOrig="680" w:dyaOrig="620">
                <v:shape id="_x0000_i1056" type="#_x0000_t75" style="width:33.6pt;height:30.6pt" o:ole="">
                  <v:imagedata r:id="rId68" o:title=""/>
                </v:shape>
                <o:OLEObject Type="Embed" ProgID="Equation.DSMT4" ShapeID="_x0000_i1056" DrawAspect="Content" ObjectID="_1475425158" r:id="rId69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 w:rsidRPr="00CB7522">
              <w:rPr>
                <w:position w:val="-6"/>
              </w:rPr>
              <w:object w:dxaOrig="200" w:dyaOrig="220">
                <v:shape id="_x0000_i1057" type="#_x0000_t75" style="width:9.6pt;height:11.4pt" o:ole="">
                  <v:imagedata r:id="rId70" o:title=""/>
                </v:shape>
                <o:OLEObject Type="Embed" ProgID="Equation.DSMT4" ShapeID="_x0000_i1057" DrawAspect="Content" ObjectID="_1475425159" r:id="rId7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E.m.f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(Volts – V)</w:t>
            </w:r>
            <w:bookmarkStart w:id="0" w:name="_GoBack"/>
            <w:bookmarkEnd w:id="0"/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 Work done/energy of circuit (J)</w:t>
            </w:r>
          </w:p>
          <w:p w:rsidR="002571DB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Q: Charge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V, J/C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6"/>
                <w:sz w:val="20"/>
                <w:szCs w:val="20"/>
              </w:rPr>
              <w:object w:dxaOrig="720" w:dyaOrig="620">
                <v:shape id="_x0000_i1058" type="#_x0000_t75" style="width:36pt;height:30.6pt" o:ole="">
                  <v:imagedata r:id="rId72" o:title=""/>
                </v:shape>
                <o:OLEObject Type="Embed" ProgID="Equation.DSMT4" ShapeID="_x0000_i1058" DrawAspect="Content" ObjectID="_1475425160" r:id="rId73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</w:rPr>
            </w:pPr>
            <w:r w:rsidRPr="002571DB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:</w:t>
            </w:r>
            <w:r w:rsidRPr="002571DB">
              <w:rPr>
                <w:rFonts w:ascii="Arial" w:hAnsi="Arial" w:cs="Arial"/>
                <w:sz w:val="20"/>
              </w:rPr>
              <w:t xml:space="preserve"> Potential Diff. (V)</w:t>
            </w:r>
          </w:p>
          <w:p w:rsidR="002571DB" w:rsidRDefault="002571DB" w:rsidP="00257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W: Work done/energy across circuit component</w:t>
            </w:r>
          </w:p>
          <w:p w:rsidR="002571DB" w:rsidRPr="002571DB" w:rsidRDefault="002571DB" w:rsidP="0025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Q: Amount of charge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V, J/C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Pr="002571DB" w:rsidRDefault="002571DB" w:rsidP="00257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71DB">
              <w:rPr>
                <w:rFonts w:ascii="Arial" w:hAnsi="Arial" w:cs="Arial"/>
                <w:sz w:val="20"/>
                <w:szCs w:val="20"/>
              </w:rPr>
              <w:t xml:space="preserve">Ohm’s Law: </w:t>
            </w:r>
            <w:r w:rsidRPr="002571DB">
              <w:rPr>
                <w:rFonts w:ascii="Arial" w:hAnsi="Arial" w:cs="Arial"/>
                <w:position w:val="-6"/>
                <w:sz w:val="20"/>
                <w:szCs w:val="20"/>
              </w:rPr>
              <w:object w:dxaOrig="680" w:dyaOrig="260">
                <v:shape id="_x0000_i1059" type="#_x0000_t75" style="width:33.6pt;height:12.6pt" o:ole="">
                  <v:imagedata r:id="rId74" o:title=""/>
                </v:shape>
                <o:OLEObject Type="Embed" ProgID="Equation.DSMT4" ShapeID="_x0000_i1059" DrawAspect="Content" ObjectID="_1475425161" r:id="rId75"/>
              </w:object>
            </w:r>
            <w:r w:rsidRPr="00257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1DB" w:rsidRP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 xml:space="preserve">Condition: Only for </w:t>
            </w:r>
            <w:proofErr w:type="spellStart"/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>ohmic</w:t>
            </w:r>
            <w:proofErr w:type="spellEnd"/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 xml:space="preserve"> conductors.</w:t>
            </w:r>
          </w:p>
        </w:tc>
        <w:tc>
          <w:tcPr>
            <w:tcW w:w="3287" w:type="dxa"/>
          </w:tcPr>
          <w:p w:rsidR="002571DB" w:rsidRPr="002571DB" w:rsidRDefault="002571DB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R: Resistance (</w:t>
            </w: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060" type="#_x0000_t75" style="width:12pt;height:12pt" o:ole="">
                  <v:imagedata r:id="rId76" o:title=""/>
                </v:shape>
                <o:OLEObject Type="Embed" ProgID="Equation.DSMT4" ShapeID="_x0000_i1060" DrawAspect="Content" ObjectID="_1475425162" r:id="rId77"/>
              </w:objec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Pr="002571DB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820" w:dyaOrig="580">
                <v:shape id="_x0000_i1061" type="#_x0000_t75" style="width:41.4pt;height:29.4pt" o:ole="">
                  <v:imagedata r:id="rId78" o:title=""/>
                </v:shape>
                <o:OLEObject Type="Embed" ProgID="Equation.DSMT4" ShapeID="_x0000_i1061" DrawAspect="Content" ObjectID="_1475425163" r:id="rId79"/>
              </w:object>
            </w:r>
          </w:p>
        </w:tc>
        <w:tc>
          <w:tcPr>
            <w:tcW w:w="3287" w:type="dxa"/>
          </w:tcPr>
          <w:p w:rsidR="002571DB" w:rsidRDefault="00B20F71" w:rsidP="00CB7522">
            <w:pPr>
              <w:rPr>
                <w:rFonts w:ascii="Arial" w:hAnsi="Arial" w:cs="Arial"/>
                <w:sz w:val="20"/>
              </w:rPr>
            </w:pPr>
            <w:r w:rsidRPr="00CB7522">
              <w:rPr>
                <w:position w:val="-10"/>
              </w:rPr>
              <w:object w:dxaOrig="220" w:dyaOrig="260">
                <v:shape id="_x0000_i1062" type="#_x0000_t75" style="width:11.4pt;height:12.6pt" o:ole="">
                  <v:imagedata r:id="rId80" o:title=""/>
                </v:shape>
                <o:OLEObject Type="Embed" ProgID="Equation.DSMT4" ShapeID="_x0000_i1062" DrawAspect="Content" ObjectID="_1475425164" r:id="rId81"/>
              </w:object>
            </w:r>
            <w:r>
              <w:t>: Resistivity (</w:t>
            </w: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063" type="#_x0000_t75" style="width:12pt;height:12pt" o:ole="">
                  <v:imagedata r:id="rId76" o:title=""/>
                </v:shape>
                <o:OLEObject Type="Embed" ProgID="Equation.DSMT4" ShapeID="_x0000_i1063" DrawAspect="Content" ObjectID="_1475425165" r:id="rId82"/>
              </w:object>
            </w:r>
            <w:r>
              <w:rPr>
                <w:rFonts w:ascii="Arial" w:hAnsi="Arial" w:cs="Arial"/>
                <w:sz w:val="20"/>
              </w:rPr>
              <w:t>m)</w:t>
            </w:r>
          </w:p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L: Length</w:t>
            </w:r>
          </w:p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A: Cross-sectional Area</w:t>
            </w:r>
          </w:p>
        </w:tc>
        <w:tc>
          <w:tcPr>
            <w:tcW w:w="1559" w:type="dxa"/>
          </w:tcPr>
          <w:p w:rsidR="002571DB" w:rsidRDefault="00B20F71" w:rsidP="00CB7522">
            <w:pPr>
              <w:rPr>
                <w:rFonts w:ascii="Arial" w:hAnsi="Arial" w:cs="Arial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064" type="#_x0000_t75" style="width:12pt;height:12pt" o:ole="">
                  <v:imagedata r:id="rId76" o:title=""/>
                </v:shape>
                <o:OLEObject Type="Embed" ProgID="Equation.DSMT4" ShapeID="_x0000_i1064" DrawAspect="Content" ObjectID="_1475425166" r:id="rId83"/>
              </w:objec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5.2: Practical Electricity</w:t>
            </w: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2000" w:dyaOrig="620">
                <v:shape id="_x0000_i1065" type="#_x0000_t75" style="width:99.6pt;height:30.6pt" o:ole="">
                  <v:imagedata r:id="rId84" o:title=""/>
                </v:shape>
                <o:OLEObject Type="Embed" ProgID="Equation.DSMT4" ShapeID="_x0000_i1065" DrawAspect="Content" ObjectID="_1475425167" r:id="rId85"/>
              </w:object>
            </w:r>
          </w:p>
        </w:tc>
        <w:tc>
          <w:tcPr>
            <w:tcW w:w="3287" w:type="dxa"/>
          </w:tcPr>
          <w:p w:rsidR="00B20F71" w:rsidRDefault="00B20F71" w:rsidP="00CB7522"/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1740" w:dyaOrig="620">
                <v:shape id="_x0000_i1066" type="#_x0000_t75" style="width:87pt;height:30.6pt" o:ole="">
                  <v:imagedata r:id="rId86" o:title=""/>
                </v:shape>
                <o:OLEObject Type="Embed" ProgID="Equation.DSMT4" ShapeID="_x0000_i1066" DrawAspect="Content" ObjectID="_1475425168" r:id="rId87"/>
              </w:object>
            </w:r>
          </w:p>
        </w:tc>
        <w:tc>
          <w:tcPr>
            <w:tcW w:w="3287" w:type="dxa"/>
          </w:tcPr>
          <w:p w:rsidR="00B20F71" w:rsidRDefault="00B20F71" w:rsidP="00CB7522">
            <w:r>
              <w:t>P = Power</w:t>
            </w:r>
          </w:p>
          <w:p w:rsidR="00B20F71" w:rsidRDefault="00B20F71" w:rsidP="00CB7522">
            <w:r>
              <w:t>R = Resistance</w:t>
            </w:r>
          </w:p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5.3: Electromagnetic Induction</w:t>
            </w: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32"/>
              </w:rPr>
              <w:object w:dxaOrig="1320" w:dyaOrig="720">
                <v:shape id="_x0000_i1067" type="#_x0000_t75" style="width:66pt;height:36pt" o:ole="">
                  <v:imagedata r:id="rId88" o:title=""/>
                </v:shape>
                <o:OLEObject Type="Embed" ProgID="Equation.DSMT4" ShapeID="_x0000_i1067" DrawAspect="Content" ObjectID="_1475425169" r:id="rId89"/>
              </w:object>
            </w:r>
          </w:p>
        </w:tc>
        <w:tc>
          <w:tcPr>
            <w:tcW w:w="3287" w:type="dxa"/>
          </w:tcPr>
          <w:p w:rsidR="00B20F71" w:rsidRDefault="00B20F71" w:rsidP="00CB7522"/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</w:p>
        </w:tc>
      </w:tr>
    </w:tbl>
    <w:p w:rsidR="002D6EC1" w:rsidRPr="00440830" w:rsidRDefault="002D6EC1">
      <w:pPr>
        <w:rPr>
          <w:rFonts w:ascii="Arial" w:hAnsi="Arial" w:cs="Arial"/>
        </w:rPr>
      </w:pPr>
    </w:p>
    <w:sectPr w:rsidR="002D6EC1" w:rsidRPr="00440830" w:rsidSect="003C3C89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71" w:rsidRDefault="00B20F71" w:rsidP="00B20F71">
      <w:pPr>
        <w:spacing w:after="0" w:line="240" w:lineRule="auto"/>
      </w:pPr>
      <w:r>
        <w:separator/>
      </w:r>
    </w:p>
  </w:endnote>
  <w:endnote w:type="continuationSeparator" w:id="0">
    <w:p w:rsidR="00B20F71" w:rsidRDefault="00B20F71" w:rsidP="00B2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0" w:rsidRDefault="00DE0C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71" w:rsidRPr="00DE0CF0" w:rsidRDefault="00DE0CF0">
    <w:pPr>
      <w:pStyle w:val="Footer"/>
      <w:rPr>
        <w:b/>
        <w:color w:val="A6A6A6" w:themeColor="background1" w:themeShade="A6"/>
        <w:sz w:val="20"/>
      </w:rPr>
    </w:pPr>
    <w:hyperlink r:id="rId1" w:history="1">
      <w:r w:rsidRPr="00DE0CF0">
        <w:rPr>
          <w:rStyle w:val="Hyperlink"/>
          <w:b/>
          <w:sz w:val="20"/>
        </w:rPr>
        <w:t>www.gcebuddy.wordpress.com</w:t>
      </w:r>
    </w:hyperlink>
    <w:r w:rsidRPr="00DE0CF0">
      <w:rPr>
        <w:b/>
        <w:color w:val="A6A6A6" w:themeColor="background1" w:themeShade="A6"/>
        <w:sz w:val="20"/>
      </w:rPr>
      <w:t xml:space="preserve"> </w:t>
    </w:r>
  </w:p>
  <w:p w:rsidR="00DE0CF0" w:rsidRPr="00DE0CF0" w:rsidRDefault="00DE0CF0">
    <w:pPr>
      <w:pStyle w:val="Footer"/>
      <w:rPr>
        <w:b/>
        <w:color w:val="A6A6A6" w:themeColor="background1" w:themeShade="A6"/>
        <w:sz w:val="20"/>
      </w:rPr>
    </w:pPr>
    <w:proofErr w:type="spellStart"/>
    <w:r w:rsidRPr="00DE0CF0">
      <w:rPr>
        <w:b/>
        <w:color w:val="A6A6A6" w:themeColor="background1" w:themeShade="A6"/>
        <w:sz w:val="20"/>
      </w:rPr>
      <w:t>Olevel</w:t>
    </w:r>
    <w:proofErr w:type="spellEnd"/>
    <w:r w:rsidRPr="00DE0CF0">
      <w:rPr>
        <w:b/>
        <w:color w:val="A6A6A6" w:themeColor="background1" w:themeShade="A6"/>
        <w:sz w:val="20"/>
      </w:rPr>
      <w:t xml:space="preserve">, </w:t>
    </w:r>
    <w:proofErr w:type="spellStart"/>
    <w:r w:rsidRPr="00DE0CF0">
      <w:rPr>
        <w:b/>
        <w:color w:val="A6A6A6" w:themeColor="background1" w:themeShade="A6"/>
        <w:sz w:val="20"/>
      </w:rPr>
      <w:t>Igcse</w:t>
    </w:r>
    <w:proofErr w:type="spellEnd"/>
    <w:r w:rsidRPr="00DE0CF0">
      <w:rPr>
        <w:b/>
        <w:color w:val="A6A6A6" w:themeColor="background1" w:themeShade="A6"/>
        <w:sz w:val="20"/>
      </w:rPr>
      <w:t xml:space="preserve"> and </w:t>
    </w:r>
    <w:proofErr w:type="spellStart"/>
    <w:r w:rsidRPr="00DE0CF0">
      <w:rPr>
        <w:b/>
        <w:color w:val="A6A6A6" w:themeColor="background1" w:themeShade="A6"/>
        <w:sz w:val="20"/>
      </w:rPr>
      <w:t>Gcse</w:t>
    </w:r>
    <w:proofErr w:type="spellEnd"/>
    <w:r w:rsidRPr="00DE0CF0">
      <w:rPr>
        <w:b/>
        <w:color w:val="A6A6A6" w:themeColor="background1" w:themeShade="A6"/>
        <w:sz w:val="20"/>
      </w:rPr>
      <w:t xml:space="preserve"> revision notes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0" w:rsidRDefault="00DE0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71" w:rsidRDefault="00B20F71" w:rsidP="00B20F71">
      <w:pPr>
        <w:spacing w:after="0" w:line="240" w:lineRule="auto"/>
      </w:pPr>
      <w:r>
        <w:separator/>
      </w:r>
    </w:p>
  </w:footnote>
  <w:footnote w:type="continuationSeparator" w:id="0">
    <w:p w:rsidR="00B20F71" w:rsidRDefault="00B20F71" w:rsidP="00B2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0" w:rsidRDefault="00DE0C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0" w:rsidRDefault="00DE0C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0" w:rsidRDefault="00DE0C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30"/>
    <w:rsid w:val="00021435"/>
    <w:rsid w:val="000A40C8"/>
    <w:rsid w:val="002571DB"/>
    <w:rsid w:val="002D6EC1"/>
    <w:rsid w:val="003C3C89"/>
    <w:rsid w:val="00440830"/>
    <w:rsid w:val="0067344E"/>
    <w:rsid w:val="009902B4"/>
    <w:rsid w:val="00B20F71"/>
    <w:rsid w:val="00D75063"/>
    <w:rsid w:val="00DE0CF0"/>
    <w:rsid w:val="00D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BalloonText">
    <w:name w:val="Balloon Text"/>
    <w:basedOn w:val="Normal"/>
    <w:link w:val="BalloonTextChar"/>
    <w:uiPriority w:val="99"/>
    <w:semiHidden/>
    <w:unhideWhenUsed/>
    <w:rsid w:val="00B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BalloonText">
    <w:name w:val="Balloon Text"/>
    <w:basedOn w:val="Normal"/>
    <w:link w:val="BalloonTextChar"/>
    <w:uiPriority w:val="99"/>
    <w:semiHidden/>
    <w:unhideWhenUsed/>
    <w:rsid w:val="00B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footer" Target="footer2.xml"/><Relationship Id="rId98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ebuddy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Chiamdj</dc:creator>
  <cp:lastModifiedBy>ALM</cp:lastModifiedBy>
  <cp:revision>3</cp:revision>
  <cp:lastPrinted>2010-07-06T14:53:00Z</cp:lastPrinted>
  <dcterms:created xsi:type="dcterms:W3CDTF">2010-07-06T11:57:00Z</dcterms:created>
  <dcterms:modified xsi:type="dcterms:W3CDTF">2014-10-21T14:32:00Z</dcterms:modified>
</cp:coreProperties>
</file>